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FC" w:rsidRPr="008B1305" w:rsidRDefault="00A418FC" w:rsidP="00A418FC">
      <w:pPr>
        <w:pStyle w:val="ParaAttribute4"/>
        <w:wordWrap/>
        <w:spacing w:after="0" w:line="276" w:lineRule="auto"/>
        <w:ind w:firstLine="567"/>
        <w:rPr>
          <w:rStyle w:val="CharAttribute1"/>
          <w:b/>
          <w:szCs w:val="28"/>
        </w:rPr>
      </w:pPr>
      <w:r w:rsidRPr="008B1305">
        <w:rPr>
          <w:rStyle w:val="CharAttribute1"/>
          <w:b/>
          <w:szCs w:val="28"/>
        </w:rPr>
        <w:t xml:space="preserve">Программа </w:t>
      </w:r>
      <w:proofErr w:type="spellStart"/>
      <w:r w:rsidRPr="008B1305">
        <w:rPr>
          <w:rStyle w:val="CharAttribute1"/>
          <w:b/>
          <w:szCs w:val="28"/>
        </w:rPr>
        <w:t>онлайн-семинара</w:t>
      </w:r>
      <w:proofErr w:type="spellEnd"/>
      <w:r w:rsidRPr="008B1305">
        <w:rPr>
          <w:rStyle w:val="CharAttribute1"/>
          <w:b/>
          <w:szCs w:val="28"/>
        </w:rPr>
        <w:t>:</w:t>
      </w:r>
    </w:p>
    <w:tbl>
      <w:tblPr>
        <w:tblW w:w="5000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09"/>
        <w:gridCol w:w="8460"/>
      </w:tblGrid>
      <w:tr w:rsidR="00A418FC" w:rsidRPr="00636656" w:rsidTr="005158CA">
        <w:trPr>
          <w:trHeight w:val="20"/>
        </w:trPr>
        <w:tc>
          <w:tcPr>
            <w:tcW w:w="625" w:type="pct"/>
            <w:vAlign w:val="center"/>
          </w:tcPr>
          <w:p w:rsidR="00A418FC" w:rsidRPr="007B1579" w:rsidRDefault="00A418FC" w:rsidP="005158CA">
            <w:pPr>
              <w:rPr>
                <w:highlight w:val="yellow"/>
              </w:rPr>
            </w:pPr>
            <w:r w:rsidRPr="007B1579">
              <w:rPr>
                <w:highlight w:val="yellow"/>
              </w:rPr>
              <w:t>1</w:t>
            </w:r>
            <w:r>
              <w:rPr>
                <w:highlight w:val="yellow"/>
              </w:rPr>
              <w:t>й</w:t>
            </w:r>
            <w:r w:rsidRPr="007B1579">
              <w:rPr>
                <w:highlight w:val="yellow"/>
              </w:rPr>
              <w:t xml:space="preserve"> час</w:t>
            </w:r>
          </w:p>
        </w:tc>
        <w:tc>
          <w:tcPr>
            <w:tcW w:w="4375" w:type="pct"/>
            <w:vAlign w:val="center"/>
          </w:tcPr>
          <w:p w:rsidR="00A418FC" w:rsidRDefault="00A418FC" w:rsidP="005158CA">
            <w:pPr>
              <w:pStyle w:val="ab"/>
            </w:pPr>
            <w:r>
              <w:t xml:space="preserve">Обзор текущей ситуации с изменением курса валют и пандемией </w:t>
            </w:r>
            <w:proofErr w:type="spellStart"/>
            <w:r>
              <w:t>коронавируса</w:t>
            </w:r>
            <w:proofErr w:type="spellEnd"/>
            <w:r>
              <w:t xml:space="preserve"> применительно к регулируемым закупкам.</w:t>
            </w:r>
          </w:p>
          <w:p w:rsidR="00A418FC" w:rsidRDefault="00A418FC" w:rsidP="005158CA">
            <w:pPr>
              <w:pStyle w:val="ab"/>
            </w:pPr>
            <w:r>
              <w:t xml:space="preserve">Изменения законодательства в сфере закупок и смежного законодательства в связи с пандемией </w:t>
            </w:r>
            <w:proofErr w:type="spellStart"/>
            <w:r>
              <w:t>коронавируса</w:t>
            </w:r>
            <w:proofErr w:type="spellEnd"/>
            <w:r>
              <w:t>.</w:t>
            </w:r>
          </w:p>
          <w:p w:rsidR="00A418FC" w:rsidRDefault="00A418FC" w:rsidP="005158CA">
            <w:pPr>
              <w:pStyle w:val="ab"/>
            </w:pPr>
            <w:r>
              <w:t xml:space="preserve">Разъяснения регуляторов и контролёров в связи с </w:t>
            </w:r>
            <w:r>
              <w:rPr>
                <w:rStyle w:val="CharAttribute0"/>
              </w:rPr>
              <w:t xml:space="preserve">обстоятельствами </w:t>
            </w:r>
            <w:r>
              <w:t>непреодолимой силы.</w:t>
            </w:r>
          </w:p>
          <w:p w:rsidR="00A418FC" w:rsidRDefault="00A418FC" w:rsidP="005158CA">
            <w:pPr>
              <w:pStyle w:val="ab"/>
              <w:rPr>
                <w:rStyle w:val="CharAttribute0"/>
              </w:rPr>
            </w:pPr>
            <w:r>
              <w:rPr>
                <w:rStyle w:val="CharAttribute0"/>
              </w:rPr>
              <w:t xml:space="preserve">Закупки в обстоятельствах </w:t>
            </w:r>
            <w:r>
              <w:t xml:space="preserve">непреодолимой силы </w:t>
            </w:r>
            <w:r>
              <w:rPr>
                <w:rStyle w:val="CharAttribute0"/>
              </w:rPr>
              <w:t xml:space="preserve">в рамках Закона </w:t>
            </w:r>
          </w:p>
          <w:p w:rsidR="00A418FC" w:rsidRPr="00470EC8" w:rsidRDefault="00A418FC" w:rsidP="005158CA">
            <w:pPr>
              <w:pStyle w:val="ab"/>
            </w:pPr>
            <w:r>
              <w:rPr>
                <w:rStyle w:val="CharAttribute0"/>
              </w:rPr>
              <w:t>№ 223-ФЗ.</w:t>
            </w:r>
          </w:p>
        </w:tc>
      </w:tr>
      <w:tr w:rsidR="00A418FC" w:rsidRPr="00636656" w:rsidTr="005158CA">
        <w:trPr>
          <w:trHeight w:val="20"/>
        </w:trPr>
        <w:tc>
          <w:tcPr>
            <w:tcW w:w="625" w:type="pct"/>
            <w:vAlign w:val="center"/>
          </w:tcPr>
          <w:p w:rsidR="00A418FC" w:rsidRPr="007B1579" w:rsidRDefault="00A418FC" w:rsidP="005158CA">
            <w:pPr>
              <w:rPr>
                <w:highlight w:val="yellow"/>
              </w:rPr>
            </w:pPr>
            <w:r w:rsidRPr="007B1579">
              <w:rPr>
                <w:highlight w:val="yellow"/>
              </w:rPr>
              <w:t>2</w:t>
            </w:r>
            <w:r>
              <w:rPr>
                <w:highlight w:val="yellow"/>
              </w:rPr>
              <w:t>й</w:t>
            </w:r>
            <w:r w:rsidRPr="007B1579">
              <w:rPr>
                <w:highlight w:val="yellow"/>
              </w:rPr>
              <w:t xml:space="preserve"> час</w:t>
            </w:r>
          </w:p>
        </w:tc>
        <w:tc>
          <w:tcPr>
            <w:tcW w:w="4375" w:type="pct"/>
            <w:vAlign w:val="center"/>
          </w:tcPr>
          <w:p w:rsidR="00A418FC" w:rsidRDefault="00A418FC" w:rsidP="005158CA">
            <w:pPr>
              <w:pStyle w:val="ab"/>
              <w:rPr>
                <w:rStyle w:val="CharAttribute0"/>
                <w:b w:val="0"/>
              </w:rPr>
            </w:pPr>
            <w:r>
              <w:rPr>
                <w:rStyle w:val="CharAttribute0"/>
              </w:rPr>
              <w:t>Порядок проведения закупок по п. 9 ч. 1 ст. 93 Закона № 44-ФЗ.</w:t>
            </w:r>
          </w:p>
          <w:p w:rsidR="00A418FC" w:rsidRDefault="00A418FC" w:rsidP="005158CA">
            <w:pPr>
              <w:pStyle w:val="ab"/>
              <w:rPr>
                <w:rStyle w:val="CharAttribute0"/>
              </w:rPr>
            </w:pPr>
            <w:r>
              <w:rPr>
                <w:rStyle w:val="CharAttribute0"/>
              </w:rPr>
              <w:t xml:space="preserve">Требования к обоснованию закупки по п. 9 ч. 1 ст. 93 Закона </w:t>
            </w:r>
          </w:p>
          <w:p w:rsidR="00A418FC" w:rsidRDefault="00A418FC" w:rsidP="005158CA">
            <w:pPr>
              <w:pStyle w:val="ab"/>
              <w:rPr>
                <w:rStyle w:val="CharAttribute0"/>
                <w:b w:val="0"/>
              </w:rPr>
            </w:pPr>
            <w:r>
              <w:rPr>
                <w:rStyle w:val="CharAttribute0"/>
              </w:rPr>
              <w:t>№ 44-ФЗ.</w:t>
            </w:r>
          </w:p>
          <w:p w:rsidR="00A418FC" w:rsidRDefault="00A418FC" w:rsidP="005158CA">
            <w:pPr>
              <w:pStyle w:val="ab"/>
            </w:pPr>
            <w:r>
              <w:t xml:space="preserve">Понятие чрезвычайной ситуации и непреодолимой силы (форс-мажор). </w:t>
            </w:r>
          </w:p>
          <w:p w:rsidR="00A418FC" w:rsidRDefault="00A418FC" w:rsidP="005158CA">
            <w:pPr>
              <w:pStyle w:val="ab"/>
            </w:pPr>
            <w:r>
              <w:t xml:space="preserve">Требования к формулировкам контракта. </w:t>
            </w:r>
          </w:p>
          <w:p w:rsidR="00A418FC" w:rsidRPr="00570598" w:rsidRDefault="00A418FC" w:rsidP="005158CA">
            <w:pPr>
              <w:pStyle w:val="ab"/>
              <w:rPr>
                <w:rStyle w:val="CharAttribute0"/>
                <w:b w:val="0"/>
              </w:rPr>
            </w:pPr>
            <w:r>
              <w:t xml:space="preserve">Порядок действий заказчика и поставщика в случае форс-мажора. </w:t>
            </w:r>
          </w:p>
        </w:tc>
      </w:tr>
      <w:tr w:rsidR="00A418FC" w:rsidRPr="00636656" w:rsidTr="005158CA">
        <w:trPr>
          <w:trHeight w:val="20"/>
        </w:trPr>
        <w:tc>
          <w:tcPr>
            <w:tcW w:w="625" w:type="pct"/>
            <w:vAlign w:val="center"/>
          </w:tcPr>
          <w:p w:rsidR="00A418FC" w:rsidRPr="007B1579" w:rsidRDefault="00A418FC" w:rsidP="005158CA">
            <w:pPr>
              <w:rPr>
                <w:highlight w:val="yellow"/>
              </w:rPr>
            </w:pPr>
            <w:r w:rsidRPr="007B1579">
              <w:rPr>
                <w:highlight w:val="yellow"/>
              </w:rPr>
              <w:t>40 минут</w:t>
            </w:r>
          </w:p>
        </w:tc>
        <w:tc>
          <w:tcPr>
            <w:tcW w:w="4375" w:type="pct"/>
            <w:vAlign w:val="center"/>
          </w:tcPr>
          <w:p w:rsidR="00A418FC" w:rsidRDefault="00A418FC" w:rsidP="005158CA">
            <w:pPr>
              <w:pStyle w:val="ab"/>
            </w:pPr>
            <w:r>
              <w:t xml:space="preserve">Является ли изменение курса валют основанием для неисполнения либо изменения контракта. </w:t>
            </w:r>
          </w:p>
          <w:p w:rsidR="00A418FC" w:rsidRDefault="00A418FC" w:rsidP="005158CA">
            <w:pPr>
              <w:pStyle w:val="ab"/>
            </w:pPr>
            <w:r>
              <w:t xml:space="preserve">Является ли пандемия </w:t>
            </w:r>
            <w:proofErr w:type="spellStart"/>
            <w:r>
              <w:t>коронавируса</w:t>
            </w:r>
            <w:proofErr w:type="spellEnd"/>
            <w:r>
              <w:t xml:space="preserve"> основанием для неисполнения либо изменения контракта. </w:t>
            </w:r>
          </w:p>
          <w:p w:rsidR="00A418FC" w:rsidRPr="00570598" w:rsidRDefault="00A418FC" w:rsidP="005158CA">
            <w:pPr>
              <w:pStyle w:val="ab"/>
            </w:pPr>
            <w:r>
              <w:t>Примеры из судебной практики.</w:t>
            </w:r>
          </w:p>
        </w:tc>
      </w:tr>
      <w:tr w:rsidR="00A418FC" w:rsidRPr="00642149" w:rsidTr="00A418FC">
        <w:trPr>
          <w:trHeight w:val="20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8FC" w:rsidRPr="007B1579" w:rsidRDefault="00A418FC" w:rsidP="005158CA">
            <w:pPr>
              <w:rPr>
                <w:highlight w:val="yellow"/>
              </w:rPr>
            </w:pPr>
            <w:r w:rsidRPr="007B1579">
              <w:rPr>
                <w:highlight w:val="yellow"/>
              </w:rPr>
              <w:t>20 минут</w:t>
            </w:r>
          </w:p>
        </w:tc>
        <w:tc>
          <w:tcPr>
            <w:tcW w:w="4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8FC" w:rsidRPr="00642149" w:rsidRDefault="00A418FC" w:rsidP="005158CA">
            <w:pPr>
              <w:pStyle w:val="ab"/>
            </w:pPr>
            <w:r w:rsidRPr="00470EC8">
              <w:t>Ответы на вопросы</w:t>
            </w:r>
          </w:p>
        </w:tc>
      </w:tr>
    </w:tbl>
    <w:p w:rsidR="00A418FC" w:rsidRDefault="00A418FC" w:rsidP="00A418FC">
      <w:pPr>
        <w:ind w:firstLine="567"/>
        <w:jc w:val="both"/>
        <w:textAlignment w:val="baseline"/>
        <w:rPr>
          <w:b/>
          <w:sz w:val="28"/>
          <w:szCs w:val="28"/>
        </w:rPr>
      </w:pPr>
    </w:p>
    <w:p w:rsidR="005D03B8" w:rsidRPr="00E7690F" w:rsidRDefault="005D03B8" w:rsidP="00E7690F">
      <w:pPr>
        <w:rPr>
          <w:szCs w:val="28"/>
        </w:rPr>
      </w:pPr>
    </w:p>
    <w:sectPr w:rsidR="005D03B8" w:rsidRPr="00E7690F" w:rsidSect="003C7C4D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A7696"/>
    <w:rsid w:val="00007E75"/>
    <w:rsid w:val="000201D9"/>
    <w:rsid w:val="000A48E8"/>
    <w:rsid w:val="000D5078"/>
    <w:rsid w:val="000F6A50"/>
    <w:rsid w:val="001341CC"/>
    <w:rsid w:val="00141F00"/>
    <w:rsid w:val="0015364A"/>
    <w:rsid w:val="001968FA"/>
    <w:rsid w:val="001E0D5A"/>
    <w:rsid w:val="0020649F"/>
    <w:rsid w:val="002204FD"/>
    <w:rsid w:val="00246813"/>
    <w:rsid w:val="00301261"/>
    <w:rsid w:val="0034701C"/>
    <w:rsid w:val="00373C58"/>
    <w:rsid w:val="003C7C4D"/>
    <w:rsid w:val="0047459E"/>
    <w:rsid w:val="00533392"/>
    <w:rsid w:val="00543456"/>
    <w:rsid w:val="005A3C63"/>
    <w:rsid w:val="005B2395"/>
    <w:rsid w:val="005D03B8"/>
    <w:rsid w:val="005F6131"/>
    <w:rsid w:val="006D7B6D"/>
    <w:rsid w:val="00700960"/>
    <w:rsid w:val="00714A2F"/>
    <w:rsid w:val="007161EB"/>
    <w:rsid w:val="007319FD"/>
    <w:rsid w:val="00794BF3"/>
    <w:rsid w:val="007A7A6F"/>
    <w:rsid w:val="007B3DE4"/>
    <w:rsid w:val="007D5D8C"/>
    <w:rsid w:val="008070D1"/>
    <w:rsid w:val="00812097"/>
    <w:rsid w:val="00817E4D"/>
    <w:rsid w:val="00835D12"/>
    <w:rsid w:val="00860DBD"/>
    <w:rsid w:val="008B1D1A"/>
    <w:rsid w:val="008C5684"/>
    <w:rsid w:val="008E2A73"/>
    <w:rsid w:val="008F54B7"/>
    <w:rsid w:val="009201F6"/>
    <w:rsid w:val="00966B3A"/>
    <w:rsid w:val="009841FE"/>
    <w:rsid w:val="009A520F"/>
    <w:rsid w:val="009C6B1B"/>
    <w:rsid w:val="009D4B47"/>
    <w:rsid w:val="009E2A51"/>
    <w:rsid w:val="009F5B88"/>
    <w:rsid w:val="00A418FC"/>
    <w:rsid w:val="00A9179F"/>
    <w:rsid w:val="00AA01AA"/>
    <w:rsid w:val="00AA74FA"/>
    <w:rsid w:val="00AC7EAE"/>
    <w:rsid w:val="00B33BBD"/>
    <w:rsid w:val="00B34E2D"/>
    <w:rsid w:val="00B95010"/>
    <w:rsid w:val="00BD0581"/>
    <w:rsid w:val="00BF05B7"/>
    <w:rsid w:val="00C40301"/>
    <w:rsid w:val="00CA2A65"/>
    <w:rsid w:val="00D128DF"/>
    <w:rsid w:val="00D21A06"/>
    <w:rsid w:val="00D71C4E"/>
    <w:rsid w:val="00E51CA7"/>
    <w:rsid w:val="00E52A6E"/>
    <w:rsid w:val="00E66119"/>
    <w:rsid w:val="00E7690F"/>
    <w:rsid w:val="00E86AB7"/>
    <w:rsid w:val="00EA7696"/>
    <w:rsid w:val="00F05107"/>
    <w:rsid w:val="00F35DBB"/>
    <w:rsid w:val="00F9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696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EA7696"/>
    <w:pPr>
      <w:keepNext/>
      <w:jc w:val="center"/>
      <w:outlineLvl w:val="8"/>
    </w:pPr>
    <w:rPr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696"/>
    <w:rPr>
      <w:rFonts w:ascii="Times New Roman" w:eastAsia="Times New Roman" w:hAnsi="Times New Roman" w:cs="Times New Roman"/>
      <w:b/>
      <w:spacing w:val="3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7696"/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A769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A7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EA76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EA76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B950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6D7B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6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71C4E"/>
    <w:rPr>
      <w:strike w:val="0"/>
      <w:dstrike w:val="0"/>
      <w:color w:val="0066CC"/>
      <w:u w:val="none"/>
      <w:effect w:val="none"/>
    </w:rPr>
  </w:style>
  <w:style w:type="paragraph" w:styleId="a9">
    <w:name w:val="Normal (Web)"/>
    <w:basedOn w:val="a"/>
    <w:uiPriority w:val="99"/>
    <w:semiHidden/>
    <w:unhideWhenUsed/>
    <w:rsid w:val="00F35DBB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5D0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0">
    <w:name w:val="CharAttribute0"/>
    <w:uiPriority w:val="99"/>
    <w:rsid w:val="00A418FC"/>
    <w:rPr>
      <w:rFonts w:ascii="Times New Roman" w:hAnsi="Times New Roman"/>
      <w:b/>
      <w:sz w:val="28"/>
    </w:rPr>
  </w:style>
  <w:style w:type="paragraph" w:customStyle="1" w:styleId="ParaAttribute4">
    <w:name w:val="ParaAttribute4"/>
    <w:uiPriority w:val="99"/>
    <w:rsid w:val="00A418FC"/>
    <w:pPr>
      <w:widowControl w:val="0"/>
      <w:wordWrap w:val="0"/>
      <w:spacing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uiPriority w:val="99"/>
    <w:rsid w:val="00A418FC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A418F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730">
                      <w:marLeft w:val="0"/>
                      <w:marRight w:val="0"/>
                      <w:marTop w:val="20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1416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5115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616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445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489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3319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154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51978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2581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6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4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3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9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0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0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101877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5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4397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67713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3493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70232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571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3177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9410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09929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729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165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808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7461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85903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0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1541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5296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0373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4945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9292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49771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8742">
                      <w:marLeft w:val="0"/>
                      <w:marRight w:val="0"/>
                      <w:marTop w:val="20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2103">
                      <w:marLeft w:val="0"/>
                      <w:marRight w:val="0"/>
                      <w:marTop w:val="20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6165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9251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9247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3748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1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0691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81708">
                      <w:marLeft w:val="0"/>
                      <w:marRight w:val="0"/>
                      <w:marTop w:val="20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70924">
                      <w:marLeft w:val="0"/>
                      <w:marRight w:val="0"/>
                      <w:marTop w:val="20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79370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5404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1719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50275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6625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1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9936-B651-4FD3-A7FB-BBBB5B83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guks_51</cp:lastModifiedBy>
  <cp:revision>3</cp:revision>
  <cp:lastPrinted>2019-12-31T03:55:00Z</cp:lastPrinted>
  <dcterms:created xsi:type="dcterms:W3CDTF">2020-04-15T03:15:00Z</dcterms:created>
  <dcterms:modified xsi:type="dcterms:W3CDTF">2020-04-15T03:18:00Z</dcterms:modified>
</cp:coreProperties>
</file>